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CC9F6" w14:textId="7C051C6C" w:rsidR="00896A23" w:rsidRDefault="00896A23" w:rsidP="00896A23">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#107-e</w:t>
      </w:r>
      <w:r>
        <w:rPr>
          <w:bCs w:val="0"/>
          <w:noProof w:val="0"/>
          <w:sz w:val="24"/>
        </w:rPr>
        <w:tab/>
      </w:r>
      <w:r w:rsidR="0057464A" w:rsidRPr="0057464A">
        <w:rPr>
          <w:bCs w:val="0"/>
          <w:noProof w:val="0"/>
          <w:sz w:val="24"/>
          <w:lang w:eastAsia="ja-JP"/>
        </w:rPr>
        <w:t>R3-201079</w:t>
      </w:r>
      <w:bookmarkStart w:id="1" w:name="_GoBack"/>
      <w:bookmarkEnd w:id="1"/>
    </w:p>
    <w:p w14:paraId="65ACD2D5" w14:textId="77777777" w:rsidR="00896A23" w:rsidRPr="00147B6F" w:rsidRDefault="00896A23" w:rsidP="00896A23">
      <w:pPr>
        <w:pStyle w:val="Header"/>
        <w:tabs>
          <w:tab w:val="right" w:pos="9923"/>
        </w:tabs>
        <w:ind w:right="-7"/>
        <w:rPr>
          <w:bCs w:val="0"/>
          <w:noProof w:val="0"/>
          <w:sz w:val="24"/>
        </w:rPr>
      </w:pPr>
      <w:r w:rsidRPr="00147B6F">
        <w:rPr>
          <w:bCs w:val="0"/>
          <w:noProof w:val="0"/>
          <w:sz w:val="24"/>
        </w:rPr>
        <w:t>24 February-6 March 2020</w:t>
      </w:r>
    </w:p>
    <w:p w14:paraId="5A2C9556" w14:textId="322127DF" w:rsidR="00A44C9E" w:rsidRPr="00F53076" w:rsidRDefault="00896A23" w:rsidP="00896A23">
      <w:pPr>
        <w:pStyle w:val="Header"/>
        <w:tabs>
          <w:tab w:val="right" w:pos="8280"/>
          <w:tab w:val="right" w:pos="9781"/>
        </w:tabs>
        <w:spacing w:after="120"/>
        <w:ind w:right="-57"/>
        <w:jc w:val="both"/>
        <w:rPr>
          <w:noProof w:val="0"/>
          <w:sz w:val="24"/>
          <w:szCs w:val="28"/>
          <w:lang w:eastAsia="x-none"/>
        </w:rPr>
      </w:pPr>
      <w:r w:rsidRPr="00147B6F">
        <w:rPr>
          <w:bCs w:val="0"/>
          <w:noProof w:val="0"/>
          <w:sz w:val="24"/>
        </w:rPr>
        <w:t>E-meeting</w:t>
      </w:r>
    </w:p>
    <w:p w14:paraId="1411FD9E" w14:textId="77777777" w:rsidR="00E27F0B" w:rsidRPr="00E27F0B" w:rsidRDefault="00E27F0B" w:rsidP="00E27F0B">
      <w:pPr>
        <w:pStyle w:val="3GPPHeader"/>
        <w:rPr>
          <w:sz w:val="22"/>
          <w:szCs w:val="22"/>
          <w:lang w:val="en-US"/>
        </w:rPr>
      </w:pPr>
    </w:p>
    <w:p w14:paraId="4A4F422A" w14:textId="29EADA6B"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63040">
        <w:rPr>
          <w:sz w:val="22"/>
          <w:szCs w:val="22"/>
          <w:lang w:val="en-US"/>
        </w:rPr>
        <w:t>15</w:t>
      </w:r>
      <w:r w:rsidR="00424B72">
        <w:rPr>
          <w:sz w:val="22"/>
          <w:szCs w:val="22"/>
          <w:lang w:val="en-US"/>
        </w:rPr>
        <w:t>.3</w:t>
      </w:r>
      <w:r w:rsidR="00C63040">
        <w:rPr>
          <w:sz w:val="22"/>
          <w:szCs w:val="22"/>
          <w:lang w:val="en-US"/>
        </w:rPr>
        <w:t>.1</w:t>
      </w:r>
      <w:r w:rsidR="0058528F">
        <w:rPr>
          <w:sz w:val="22"/>
          <w:szCs w:val="22"/>
          <w:lang w:val="en-US"/>
        </w:rPr>
        <w:t>.</w:t>
      </w:r>
      <w:r w:rsidR="00896A23">
        <w:rPr>
          <w:sz w:val="22"/>
          <w:szCs w:val="22"/>
          <w:lang w:val="en-US"/>
        </w:rPr>
        <w:t>3</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3AFA3000"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896A23" w:rsidRPr="00896A23">
        <w:rPr>
          <w:sz w:val="22"/>
          <w:szCs w:val="22"/>
        </w:rPr>
        <w:t>CHO - Modification from target node</w:t>
      </w:r>
    </w:p>
    <w:p w14:paraId="7E783B99" w14:textId="43731E2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w:t>
      </w:r>
      <w:r w:rsidR="009A79A5">
        <w:rPr>
          <w:sz w:val="22"/>
          <w:szCs w:val="22"/>
        </w:rPr>
        <w:t xml:space="preserve"> and</w:t>
      </w:r>
      <w:r w:rsidR="000F16AB">
        <w:rPr>
          <w:sz w:val="22"/>
          <w:szCs w:val="22"/>
        </w:rPr>
        <w:t xml:space="preserve">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2BCB454B" w14:textId="3439918D" w:rsidR="004124FA" w:rsidRPr="00616E3B" w:rsidRDefault="000B506E" w:rsidP="000B506E">
      <w:pPr>
        <w:pStyle w:val="Discussion"/>
      </w:pPr>
      <w:r>
        <w:t xml:space="preserve">During </w:t>
      </w:r>
      <w:r w:rsidR="00896A23">
        <w:t xml:space="preserve">RAN3#106, </w:t>
      </w:r>
      <w:r w:rsidR="004124FA">
        <w:t xml:space="preserve">the target-initiated modification of an </w:t>
      </w:r>
      <w:r w:rsidR="00444929">
        <w:t xml:space="preserve">already prepared </w:t>
      </w:r>
      <w:r w:rsidR="004124FA">
        <w:t>CHO was discussed. In this contribution the different cases and solutions are discussed.</w:t>
      </w:r>
    </w:p>
    <w:p w14:paraId="217E4F33" w14:textId="65C30AD0" w:rsidR="00407B72" w:rsidRDefault="00407B72" w:rsidP="00407B72">
      <w:pPr>
        <w:pStyle w:val="Heading1"/>
      </w:pPr>
      <w:r>
        <w:t>Discussion</w:t>
      </w:r>
    </w:p>
    <w:p w14:paraId="465F2735" w14:textId="093CF0D7" w:rsidR="00813C5A" w:rsidRDefault="00444929" w:rsidP="00681BB4">
      <w:pPr>
        <w:rPr>
          <w:lang w:val="en-US"/>
        </w:rPr>
      </w:pPr>
      <w:bookmarkStart w:id="2" w:name="_Hlk509769073"/>
      <w:r>
        <w:rPr>
          <w:rFonts w:cs="Arial"/>
        </w:rPr>
        <w:t>Target-initiated modification of an already prepared CHO was discussed during many meetings, with a limited set of use-cases identified</w:t>
      </w:r>
      <w:r w:rsidR="004124FA">
        <w:rPr>
          <w:rFonts w:cs="Arial"/>
        </w:rPr>
        <w:t xml:space="preserve">. However, </w:t>
      </w:r>
      <w:r w:rsidR="00617E57">
        <w:rPr>
          <w:rFonts w:cs="Arial"/>
        </w:rPr>
        <w:t>a majority of companies were in favour of supporting at least some kind of modification, such as CFRA resources redistribution. Therefore, and in order to close this topic, it is proposed to support this possibility. However, t</w:t>
      </w:r>
      <w:r w:rsidR="004124FA">
        <w:rPr>
          <w:rFonts w:cs="Arial"/>
        </w:rPr>
        <w:t xml:space="preserve">he </w:t>
      </w:r>
      <w:r w:rsidR="00617E57">
        <w:rPr>
          <w:rFonts w:cs="Arial"/>
        </w:rPr>
        <w:t>use-</w:t>
      </w:r>
      <w:r w:rsidR="004124FA">
        <w:rPr>
          <w:rFonts w:cs="Arial"/>
        </w:rPr>
        <w:t>cases being limited (the CHO can always be cancelled by the target in case the resources are not available anymore)</w:t>
      </w:r>
      <w:r w:rsidR="004124FA">
        <w:rPr>
          <w:lang w:val="en-US"/>
        </w:rPr>
        <w:t xml:space="preserve">, the impact </w:t>
      </w:r>
      <w:r w:rsidR="00617E57">
        <w:rPr>
          <w:lang w:val="en-US"/>
        </w:rPr>
        <w:t xml:space="preserve">on the standard and on the feature </w:t>
      </w:r>
      <w:r w:rsidR="004124FA">
        <w:rPr>
          <w:lang w:val="en-US"/>
        </w:rPr>
        <w:t xml:space="preserve">should be limited. </w:t>
      </w:r>
      <w:r w:rsidR="00617E57">
        <w:rPr>
          <w:lang w:val="en-US"/>
        </w:rPr>
        <w:t>A new procedure does not fulfill this target. But another</w:t>
      </w:r>
      <w:r w:rsidR="004124FA">
        <w:rPr>
          <w:lang w:val="en-US"/>
        </w:rPr>
        <w:t xml:space="preserve"> option</w:t>
      </w:r>
      <w:r w:rsidR="00617E57">
        <w:rPr>
          <w:lang w:val="en-US"/>
        </w:rPr>
        <w:t>, discussed during RAN3#106, would</w:t>
      </w:r>
      <w:r w:rsidR="004124FA">
        <w:rPr>
          <w:lang w:val="en-US"/>
        </w:rPr>
        <w:t xml:space="preserve"> be to reuse the existing cancellation procedure (</w:t>
      </w:r>
      <w:r w:rsidR="00617E57">
        <w:rPr>
          <w:lang w:val="en-US"/>
        </w:rPr>
        <w:t>from target to source</w:t>
      </w:r>
      <w:r w:rsidR="004124FA">
        <w:rPr>
          <w:lang w:val="en-US"/>
        </w:rPr>
        <w:t xml:space="preserve">) </w:t>
      </w:r>
      <w:r w:rsidR="00617E57">
        <w:rPr>
          <w:lang w:val="en-US"/>
        </w:rPr>
        <w:t>to inform</w:t>
      </w:r>
      <w:r w:rsidR="004124FA">
        <w:rPr>
          <w:lang w:val="en-US"/>
        </w:rPr>
        <w:t xml:space="preserve"> the source </w:t>
      </w:r>
      <w:r w:rsidR="00617E57">
        <w:rPr>
          <w:lang w:val="en-US"/>
        </w:rPr>
        <w:t>that</w:t>
      </w:r>
      <w:r w:rsidR="004124FA">
        <w:rPr>
          <w:lang w:val="en-US"/>
        </w:rPr>
        <w:t xml:space="preserve"> new resources can be reattributed to the UE by the target. </w:t>
      </w:r>
      <w:r w:rsidR="00617E57">
        <w:rPr>
          <w:lang w:val="en-US"/>
        </w:rPr>
        <w:t>This information could be contained in a new cause value, which seems to be</w:t>
      </w:r>
      <w:r w:rsidR="004124FA">
        <w:rPr>
          <w:lang w:val="en-US"/>
        </w:rPr>
        <w:t xml:space="preserve"> the best way forward</w:t>
      </w:r>
      <w:r w:rsidR="00617E57">
        <w:rPr>
          <w:lang w:val="en-US"/>
        </w:rPr>
        <w:t>.</w:t>
      </w:r>
    </w:p>
    <w:p w14:paraId="00D2A0D6" w14:textId="0D0C1B22" w:rsidR="00813C5A" w:rsidRDefault="00813C5A" w:rsidP="00813C5A">
      <w:r w:rsidRPr="00DF3F0C">
        <w:rPr>
          <w:b/>
        </w:rPr>
        <w:t xml:space="preserve">Proposal 1: </w:t>
      </w:r>
      <w:r w:rsidR="004124FA">
        <w:rPr>
          <w:b/>
        </w:rPr>
        <w:t>Add a new cause value for the candidate target node to inform the source node that new resources are available for that UE</w:t>
      </w:r>
    </w:p>
    <w:bookmarkEnd w:id="2"/>
    <w:p w14:paraId="35DF7962" w14:textId="2A9D8670" w:rsidR="00180E79" w:rsidRPr="00CE0424" w:rsidRDefault="00A5477C" w:rsidP="00180E79">
      <w:pPr>
        <w:pStyle w:val="Heading1"/>
      </w:pPr>
      <w:r>
        <w:t>Co</w:t>
      </w:r>
      <w:r w:rsidR="00180E79" w:rsidRPr="00CE0424">
        <w:t>nclusion</w:t>
      </w:r>
    </w:p>
    <w:p w14:paraId="744DC209" w14:textId="77BF6F3E" w:rsidR="00AC58EF" w:rsidRDefault="00AC58EF" w:rsidP="00A828FF">
      <w:pPr>
        <w:pStyle w:val="Heading3"/>
        <w:numPr>
          <w:ilvl w:val="0"/>
          <w:numId w:val="0"/>
        </w:numPr>
        <w:rPr>
          <w:rFonts w:cs="Times New Roman"/>
          <w:sz w:val="20"/>
          <w:szCs w:val="20"/>
        </w:rPr>
      </w:pPr>
      <w:bookmarkStart w:id="3" w:name="_In-sequence_SDU_delivery"/>
      <w:bookmarkEnd w:id="3"/>
      <w:r w:rsidRPr="00AC58EF">
        <w:rPr>
          <w:rFonts w:cs="Times New Roman"/>
          <w:sz w:val="20"/>
          <w:szCs w:val="20"/>
        </w:rPr>
        <w:t>In this contribution</w:t>
      </w:r>
      <w:r>
        <w:rPr>
          <w:rFonts w:cs="Times New Roman"/>
          <w:sz w:val="20"/>
          <w:szCs w:val="20"/>
        </w:rPr>
        <w:t xml:space="preserve"> </w:t>
      </w:r>
      <w:r w:rsidR="00617E57" w:rsidRPr="00617E57">
        <w:rPr>
          <w:rFonts w:cs="Times New Roman"/>
          <w:sz w:val="20"/>
          <w:szCs w:val="20"/>
        </w:rPr>
        <w:t xml:space="preserve">the target-initiated modification of an already prepared CHO was </w:t>
      </w:r>
      <w:proofErr w:type="gramStart"/>
      <w:r w:rsidR="00617E57" w:rsidRPr="00617E57">
        <w:rPr>
          <w:rFonts w:cs="Times New Roman"/>
          <w:sz w:val="20"/>
          <w:szCs w:val="20"/>
        </w:rPr>
        <w:t>discussed</w:t>
      </w:r>
      <w:proofErr w:type="gramEnd"/>
      <w:r w:rsidR="00617E57" w:rsidRPr="00617E57">
        <w:rPr>
          <w:rFonts w:cs="Times New Roman"/>
          <w:sz w:val="20"/>
          <w:szCs w:val="20"/>
        </w:rPr>
        <w:t xml:space="preserve"> </w:t>
      </w:r>
      <w:r w:rsidR="00617E57">
        <w:rPr>
          <w:rFonts w:cs="Times New Roman"/>
          <w:sz w:val="20"/>
          <w:szCs w:val="20"/>
        </w:rPr>
        <w:t xml:space="preserve">and </w:t>
      </w:r>
      <w:r w:rsidR="007D25EC">
        <w:rPr>
          <w:rFonts w:cs="Times New Roman"/>
          <w:sz w:val="20"/>
          <w:szCs w:val="20"/>
        </w:rPr>
        <w:t>the following proposal w</w:t>
      </w:r>
      <w:r w:rsidR="00617E57">
        <w:rPr>
          <w:rFonts w:cs="Times New Roman"/>
          <w:sz w:val="20"/>
          <w:szCs w:val="20"/>
        </w:rPr>
        <w:t>as</w:t>
      </w:r>
      <w:r w:rsidR="007D25EC">
        <w:rPr>
          <w:rFonts w:cs="Times New Roman"/>
          <w:sz w:val="20"/>
          <w:szCs w:val="20"/>
        </w:rPr>
        <w:t xml:space="preserve"> made:</w:t>
      </w:r>
    </w:p>
    <w:p w14:paraId="591CBFD1" w14:textId="61323C62" w:rsidR="00AC41BA" w:rsidRDefault="00617E57" w:rsidP="00826753">
      <w:pPr>
        <w:rPr>
          <w:b/>
        </w:rPr>
      </w:pPr>
      <w:r w:rsidRPr="00DF3F0C">
        <w:rPr>
          <w:b/>
        </w:rPr>
        <w:t xml:space="preserve">Proposal 1: </w:t>
      </w:r>
      <w:r>
        <w:rPr>
          <w:b/>
        </w:rPr>
        <w:t>Add a new cause value for the candidate target node to inform the source node that new resources are available for that UE</w:t>
      </w:r>
    </w:p>
    <w:p w14:paraId="5F4358BC" w14:textId="77777777" w:rsidR="00617E57" w:rsidRDefault="00617E57" w:rsidP="00826753"/>
    <w:p w14:paraId="5A4C86C9" w14:textId="0948CAC8" w:rsidR="00CB31BA" w:rsidRDefault="00617E57" w:rsidP="00304864">
      <w:r w:rsidRPr="00617E57">
        <w:rPr>
          <w:b/>
          <w:bCs/>
        </w:rPr>
        <w:t>It is therefore proposed to agree the associated X2AP and XnAP TPs</w:t>
      </w:r>
    </w:p>
    <w:p w14:paraId="5DF6E2E0" w14:textId="77777777" w:rsidR="00CB31BA" w:rsidRPr="00F53076" w:rsidRDefault="00CB31BA" w:rsidP="00CB31BA">
      <w:pPr>
        <w:overflowPunct/>
        <w:autoSpaceDE/>
        <w:autoSpaceDN/>
        <w:adjustRightInd/>
        <w:spacing w:after="180"/>
        <w:jc w:val="left"/>
        <w:textAlignment w:val="auto"/>
      </w:pPr>
    </w:p>
    <w:sectPr w:rsidR="00CB31BA" w:rsidRPr="00F53076" w:rsidSect="00304864">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C1742" w14:textId="77777777" w:rsidR="00D74419" w:rsidRDefault="00D74419">
      <w:r>
        <w:separator/>
      </w:r>
    </w:p>
  </w:endnote>
  <w:endnote w:type="continuationSeparator" w:id="0">
    <w:p w14:paraId="62A93C19" w14:textId="77777777" w:rsidR="00D74419" w:rsidRDefault="00D74419">
      <w:r>
        <w:continuationSeparator/>
      </w:r>
    </w:p>
  </w:endnote>
  <w:endnote w:type="continuationNotice" w:id="1">
    <w:p w14:paraId="145DB31D" w14:textId="77777777" w:rsidR="00D74419" w:rsidRDefault="00D74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A6954" w14:textId="77777777" w:rsidR="00D74419" w:rsidRDefault="00D74419">
      <w:r>
        <w:separator/>
      </w:r>
    </w:p>
  </w:footnote>
  <w:footnote w:type="continuationSeparator" w:id="0">
    <w:p w14:paraId="4F560391" w14:textId="77777777" w:rsidR="00D74419" w:rsidRDefault="00D74419">
      <w:r>
        <w:continuationSeparator/>
      </w:r>
    </w:p>
  </w:footnote>
  <w:footnote w:type="continuationNotice" w:id="1">
    <w:p w14:paraId="232DB8AF" w14:textId="77777777" w:rsidR="00D74419" w:rsidRDefault="00D74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350"/>
        </w:tabs>
        <w:ind w:left="10350" w:hanging="720"/>
      </w:pPr>
      <w:rPr>
        <w:rFonts w:hint="default"/>
      </w:rPr>
    </w:lvl>
    <w:lvl w:ilvl="3">
      <w:start w:val="1"/>
      <w:numFmt w:val="decimal"/>
      <w:pStyle w:val="Heading4"/>
      <w:lvlText w:val="%1.%2.%3.%4"/>
      <w:lvlJc w:val="left"/>
      <w:pPr>
        <w:tabs>
          <w:tab w:val="num" w:pos="10494"/>
        </w:tabs>
        <w:ind w:left="1049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3"/>
  </w:num>
  <w:num w:numId="10">
    <w:abstractNumId w:val="16"/>
  </w:num>
  <w:num w:numId="11">
    <w:abstractNumId w:val="18"/>
  </w:num>
  <w:num w:numId="12">
    <w:abstractNumId w:val="17"/>
  </w:num>
  <w:num w:numId="13">
    <w:abstractNumId w:val="21"/>
  </w:num>
  <w:num w:numId="14">
    <w:abstractNumId w:val="19"/>
  </w:num>
  <w:num w:numId="15">
    <w:abstractNumId w:val="20"/>
  </w:num>
  <w:num w:numId="16">
    <w:abstractNumId w:val="5"/>
  </w:num>
  <w:num w:numId="17">
    <w:abstractNumId w:val="14"/>
  </w:num>
  <w:num w:numId="18">
    <w:abstractNumId w:val="0"/>
  </w:num>
  <w:num w:numId="19">
    <w:abstractNumId w:val="6"/>
  </w:num>
  <w:num w:numId="20">
    <w:abstractNumId w:val="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0A8B"/>
    <w:rsid w:val="00011B28"/>
    <w:rsid w:val="000135E0"/>
    <w:rsid w:val="0001446F"/>
    <w:rsid w:val="00015D15"/>
    <w:rsid w:val="00015FE2"/>
    <w:rsid w:val="000179D1"/>
    <w:rsid w:val="000212A2"/>
    <w:rsid w:val="00021D9F"/>
    <w:rsid w:val="00021FEB"/>
    <w:rsid w:val="000226EB"/>
    <w:rsid w:val="0002564D"/>
    <w:rsid w:val="00025CA5"/>
    <w:rsid w:val="00025ECA"/>
    <w:rsid w:val="00026623"/>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06E"/>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3F32"/>
    <w:rsid w:val="001153EA"/>
    <w:rsid w:val="00115643"/>
    <w:rsid w:val="001158DF"/>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DE6"/>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2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36BF5"/>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1D28"/>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2DB"/>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864"/>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27A5D"/>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7B72"/>
    <w:rsid w:val="00407CD3"/>
    <w:rsid w:val="00410134"/>
    <w:rsid w:val="00410B72"/>
    <w:rsid w:val="00410B7B"/>
    <w:rsid w:val="00410F18"/>
    <w:rsid w:val="004116F0"/>
    <w:rsid w:val="004124FA"/>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929"/>
    <w:rsid w:val="00444F56"/>
    <w:rsid w:val="00446488"/>
    <w:rsid w:val="004517AA"/>
    <w:rsid w:val="00452CAC"/>
    <w:rsid w:val="00453003"/>
    <w:rsid w:val="00453849"/>
    <w:rsid w:val="00454D3E"/>
    <w:rsid w:val="00457565"/>
    <w:rsid w:val="00457B71"/>
    <w:rsid w:val="004601A9"/>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599B"/>
    <w:rsid w:val="004C6DFE"/>
    <w:rsid w:val="004D36B1"/>
    <w:rsid w:val="004D5745"/>
    <w:rsid w:val="004D742C"/>
    <w:rsid w:val="004D796E"/>
    <w:rsid w:val="004D7EBD"/>
    <w:rsid w:val="004E10AB"/>
    <w:rsid w:val="004E2680"/>
    <w:rsid w:val="004E28F9"/>
    <w:rsid w:val="004E3357"/>
    <w:rsid w:val="004E462E"/>
    <w:rsid w:val="004E56DC"/>
    <w:rsid w:val="004E572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0D93"/>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4E19"/>
    <w:rsid w:val="00555E3A"/>
    <w:rsid w:val="00556153"/>
    <w:rsid w:val="005565C7"/>
    <w:rsid w:val="005574F9"/>
    <w:rsid w:val="0056121F"/>
    <w:rsid w:val="0056122A"/>
    <w:rsid w:val="0056138C"/>
    <w:rsid w:val="005613C4"/>
    <w:rsid w:val="00563923"/>
    <w:rsid w:val="00563C8D"/>
    <w:rsid w:val="00565D18"/>
    <w:rsid w:val="00566E86"/>
    <w:rsid w:val="005702FB"/>
    <w:rsid w:val="005706A7"/>
    <w:rsid w:val="00571171"/>
    <w:rsid w:val="005711B9"/>
    <w:rsid w:val="00571BFF"/>
    <w:rsid w:val="00571FFF"/>
    <w:rsid w:val="00572505"/>
    <w:rsid w:val="005730C2"/>
    <w:rsid w:val="0057464A"/>
    <w:rsid w:val="00574D55"/>
    <w:rsid w:val="00577B3F"/>
    <w:rsid w:val="00580202"/>
    <w:rsid w:val="005802C2"/>
    <w:rsid w:val="005819C5"/>
    <w:rsid w:val="00581C2C"/>
    <w:rsid w:val="00582809"/>
    <w:rsid w:val="00584E55"/>
    <w:rsid w:val="0058528F"/>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17E57"/>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B9E"/>
    <w:rsid w:val="00656D85"/>
    <w:rsid w:val="00656DDE"/>
    <w:rsid w:val="00657E23"/>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BB4"/>
    <w:rsid w:val="00681C05"/>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74D"/>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AF4"/>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1A2"/>
    <w:rsid w:val="007C6A07"/>
    <w:rsid w:val="007C75A1"/>
    <w:rsid w:val="007C77A5"/>
    <w:rsid w:val="007C7F07"/>
    <w:rsid w:val="007D04E5"/>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2D87"/>
    <w:rsid w:val="008039B5"/>
    <w:rsid w:val="00803FAE"/>
    <w:rsid w:val="00805C9C"/>
    <w:rsid w:val="00805DE1"/>
    <w:rsid w:val="0080605F"/>
    <w:rsid w:val="0080623A"/>
    <w:rsid w:val="00806549"/>
    <w:rsid w:val="00806C4A"/>
    <w:rsid w:val="00806F4B"/>
    <w:rsid w:val="0080763E"/>
    <w:rsid w:val="00807786"/>
    <w:rsid w:val="008104DC"/>
    <w:rsid w:val="0081132E"/>
    <w:rsid w:val="00811661"/>
    <w:rsid w:val="00811FCB"/>
    <w:rsid w:val="0081252B"/>
    <w:rsid w:val="00812962"/>
    <w:rsid w:val="00813C5A"/>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1C1F"/>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052"/>
    <w:rsid w:val="00895386"/>
    <w:rsid w:val="00896A23"/>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8C7"/>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D2C"/>
    <w:rsid w:val="00926FEF"/>
    <w:rsid w:val="00927E6D"/>
    <w:rsid w:val="00931BD9"/>
    <w:rsid w:val="009320DA"/>
    <w:rsid w:val="00933D5E"/>
    <w:rsid w:val="00933E23"/>
    <w:rsid w:val="009358C4"/>
    <w:rsid w:val="00935DB8"/>
    <w:rsid w:val="009368F3"/>
    <w:rsid w:val="00936A53"/>
    <w:rsid w:val="00936C07"/>
    <w:rsid w:val="009373EA"/>
    <w:rsid w:val="009402AD"/>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444F"/>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20CD"/>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1EE"/>
    <w:rsid w:val="009957A3"/>
    <w:rsid w:val="009960EC"/>
    <w:rsid w:val="0099612A"/>
    <w:rsid w:val="009970DD"/>
    <w:rsid w:val="00997A37"/>
    <w:rsid w:val="009A0FBA"/>
    <w:rsid w:val="009A1462"/>
    <w:rsid w:val="009A1601"/>
    <w:rsid w:val="009A1FBB"/>
    <w:rsid w:val="009A215F"/>
    <w:rsid w:val="009A462D"/>
    <w:rsid w:val="009A5CBA"/>
    <w:rsid w:val="009A79A5"/>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4D5D"/>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590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4C9E"/>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2C4"/>
    <w:rsid w:val="00AB0BC8"/>
    <w:rsid w:val="00AB10DA"/>
    <w:rsid w:val="00AB11CA"/>
    <w:rsid w:val="00AB14D9"/>
    <w:rsid w:val="00AB1841"/>
    <w:rsid w:val="00AB3C41"/>
    <w:rsid w:val="00AB3EF1"/>
    <w:rsid w:val="00AB4AB8"/>
    <w:rsid w:val="00AB4DAA"/>
    <w:rsid w:val="00AB4E95"/>
    <w:rsid w:val="00AB54D8"/>
    <w:rsid w:val="00AB5E45"/>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4330"/>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679FB"/>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1EEE"/>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040"/>
    <w:rsid w:val="00C63432"/>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62C"/>
    <w:rsid w:val="00C97A23"/>
    <w:rsid w:val="00C97F54"/>
    <w:rsid w:val="00CA0590"/>
    <w:rsid w:val="00CA12D1"/>
    <w:rsid w:val="00CA1ED8"/>
    <w:rsid w:val="00CA2C2F"/>
    <w:rsid w:val="00CA31A3"/>
    <w:rsid w:val="00CA37B7"/>
    <w:rsid w:val="00CA3D41"/>
    <w:rsid w:val="00CA3F0D"/>
    <w:rsid w:val="00CB0346"/>
    <w:rsid w:val="00CB1678"/>
    <w:rsid w:val="00CB1A23"/>
    <w:rsid w:val="00CB1F63"/>
    <w:rsid w:val="00CB31BA"/>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E79B1"/>
    <w:rsid w:val="00CF02AC"/>
    <w:rsid w:val="00CF03D6"/>
    <w:rsid w:val="00CF1354"/>
    <w:rsid w:val="00CF3351"/>
    <w:rsid w:val="00CF3535"/>
    <w:rsid w:val="00CF3960"/>
    <w:rsid w:val="00CF3B1F"/>
    <w:rsid w:val="00CF3B71"/>
    <w:rsid w:val="00CF3BF6"/>
    <w:rsid w:val="00CF625B"/>
    <w:rsid w:val="00CF638D"/>
    <w:rsid w:val="00CF687E"/>
    <w:rsid w:val="00CF6B7A"/>
    <w:rsid w:val="00D0098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18EF"/>
    <w:rsid w:val="00D74419"/>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291"/>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518"/>
    <w:rsid w:val="00F42123"/>
    <w:rsid w:val="00F452A8"/>
    <w:rsid w:val="00F469E3"/>
    <w:rsid w:val="00F4766C"/>
    <w:rsid w:val="00F47A2F"/>
    <w:rsid w:val="00F507D1"/>
    <w:rsid w:val="00F519CE"/>
    <w:rsid w:val="00F51ADA"/>
    <w:rsid w:val="00F51EC2"/>
    <w:rsid w:val="00F53076"/>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0D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3D"/>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5FB9"/>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paragraph" w:customStyle="1" w:styleId="Discussion">
    <w:name w:val="Discussion"/>
    <w:basedOn w:val="Normal"/>
    <w:rsid w:val="000B506E"/>
    <w:pPr>
      <w:overflowPunct/>
      <w:autoSpaceDE/>
      <w:autoSpaceDN/>
      <w:adjustRightInd/>
      <w:spacing w:after="180"/>
      <w:jc w:val="left"/>
      <w:textAlignment w:val="auto"/>
    </w:pPr>
    <w:rPr>
      <w:rFonts w:cs="Arial"/>
      <w:lang w:eastAsia="en-US"/>
    </w:rPr>
  </w:style>
  <w:style w:type="character" w:customStyle="1" w:styleId="TFChar">
    <w:name w:val="TF Char"/>
    <w:rsid w:val="00D00989"/>
    <w:rPr>
      <w:rFonts w:ascii="Arial" w:hAnsi="Arial"/>
      <w:b/>
      <w:lang w:val="en-GB" w:eastAsia="en-US"/>
    </w:rPr>
  </w:style>
  <w:style w:type="character" w:customStyle="1" w:styleId="B2Char">
    <w:name w:val="B2 Char"/>
    <w:link w:val="B2"/>
    <w:rsid w:val="00D00989"/>
    <w:rPr>
      <w:rFonts w:ascii="Arial" w:hAnsi="Arial"/>
      <w:lang w:val="en-GB" w:eastAsia="en-US"/>
    </w:rPr>
  </w:style>
  <w:style w:type="character" w:customStyle="1" w:styleId="TACChar">
    <w:name w:val="TAC Char"/>
    <w:link w:val="TAC"/>
    <w:rsid w:val="00D009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49491186">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1376829">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1693662">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3E79F8BB-6F06-471D-A71F-DF0D273F4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5AFC00D-FEC8-4CB5-96B1-5C887655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89</TotalTime>
  <Pages>1</Pages>
  <Words>283</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cp:lastModifiedBy>
  <cp:revision>14</cp:revision>
  <cp:lastPrinted>2008-01-31T06:09:00Z</cp:lastPrinted>
  <dcterms:created xsi:type="dcterms:W3CDTF">2019-11-04T07:13:00Z</dcterms:created>
  <dcterms:modified xsi:type="dcterms:W3CDTF">2020-02-15T01:19:00Z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